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ACE8" w14:textId="77777777" w:rsidR="002C1A8A" w:rsidRDefault="002C1A8A">
      <w:pPr>
        <w:jc w:val="center"/>
        <w:rPr>
          <w:b/>
          <w:bCs/>
          <w:sz w:val="32"/>
          <w:szCs w:val="32"/>
        </w:rPr>
      </w:pPr>
      <w:permStart w:id="820381049" w:edGrp="everyone"/>
      <w:permEnd w:id="820381049"/>
      <w:r>
        <w:rPr>
          <w:b/>
          <w:bCs/>
          <w:sz w:val="32"/>
          <w:szCs w:val="32"/>
        </w:rPr>
        <w:t>Franklin County Commissioners</w:t>
      </w:r>
    </w:p>
    <w:p w14:paraId="479024E9" w14:textId="77777777" w:rsidR="002C1A8A" w:rsidRDefault="002C1A8A">
      <w:pPr>
        <w:jc w:val="center"/>
        <w:rPr>
          <w:b/>
          <w:bCs/>
          <w:sz w:val="32"/>
          <w:szCs w:val="32"/>
        </w:rPr>
      </w:pPr>
      <w:r>
        <w:rPr>
          <w:b/>
          <w:bCs/>
          <w:sz w:val="32"/>
          <w:szCs w:val="32"/>
        </w:rPr>
        <w:t>December 18, 2024 at 6:00 p.m.</w:t>
      </w:r>
    </w:p>
    <w:p w14:paraId="7FE4D64F" w14:textId="77777777" w:rsidR="002C1A8A" w:rsidRDefault="002C1A8A"/>
    <w:p w14:paraId="08FE8279" w14:textId="77777777" w:rsidR="002C1A8A" w:rsidRDefault="002C1A8A">
      <w:r>
        <w:t xml:space="preserve">Attendance: Commissioner Chair Robert Swainston, Commissioner Boyd Burbank, and Commissioner Dirk Bowles, Randy Henrie, and Clerk Camille Larsen.  </w:t>
      </w:r>
    </w:p>
    <w:p w14:paraId="26E0137B" w14:textId="77777777" w:rsidR="002C1A8A" w:rsidRDefault="002C1A8A"/>
    <w:p w14:paraId="7D582002" w14:textId="77777777" w:rsidR="002C1A8A" w:rsidRDefault="002C1A8A">
      <w:pPr>
        <w:tabs>
          <w:tab w:val="left" w:pos="-1440"/>
        </w:tabs>
        <w:ind w:left="720" w:hanging="720"/>
      </w:pPr>
      <w:r>
        <w:rPr>
          <w:b/>
          <w:bCs/>
        </w:rPr>
        <w:t>1.</w:t>
      </w:r>
      <w:r>
        <w:rPr>
          <w:b/>
          <w:bCs/>
        </w:rPr>
        <w:tab/>
      </w:r>
      <w:r>
        <w:rPr>
          <w:b/>
          <w:bCs/>
          <w:u w:val="single"/>
        </w:rPr>
        <w:t>Pledge of Allegiance</w:t>
      </w:r>
    </w:p>
    <w:p w14:paraId="38D0F41F" w14:textId="77777777" w:rsidR="002C1A8A" w:rsidRDefault="002C1A8A"/>
    <w:p w14:paraId="43322BCB" w14:textId="77777777" w:rsidR="002C1A8A" w:rsidRDefault="002C1A8A">
      <w:pPr>
        <w:tabs>
          <w:tab w:val="left" w:pos="-1440"/>
        </w:tabs>
        <w:ind w:left="720" w:hanging="720"/>
      </w:pPr>
      <w:r>
        <w:rPr>
          <w:b/>
          <w:bCs/>
        </w:rPr>
        <w:t>2.</w:t>
      </w:r>
      <w:r>
        <w:rPr>
          <w:b/>
          <w:bCs/>
        </w:rPr>
        <w:tab/>
      </w:r>
      <w:r>
        <w:rPr>
          <w:b/>
          <w:bCs/>
          <w:u w:val="single"/>
        </w:rPr>
        <w:t>Public Hearing for Area of Impacts for: City of Clifton, City of Dayton, City of Franklin, City of Oxford, City of Preston, and City of Weston.</w:t>
      </w:r>
      <w:r>
        <w:t xml:space="preserve">  </w:t>
      </w:r>
    </w:p>
    <w:p w14:paraId="76C6DF1D" w14:textId="77777777" w:rsidR="002C1A8A" w:rsidRDefault="002C1A8A"/>
    <w:p w14:paraId="466A499B" w14:textId="77777777" w:rsidR="002C1A8A" w:rsidRDefault="002C1A8A">
      <w:pPr>
        <w:ind w:left="720"/>
      </w:pPr>
      <w:r>
        <w:t xml:space="preserve">Attendance: Brian Allen, Jared Hatch, John Packer, Dustin Walk, Mike Hansen, Walter Peters, G. Wesley Beutler, Stacy Moser, Richard Reeder, Aaron Beutler, Troy Moser, Andrew Beutler, Aneesa Beutler, Melvin Beutler, Zane Hendrickson, Tyler Telford, Brent Anderson, and Roger Wright.  </w:t>
      </w:r>
    </w:p>
    <w:p w14:paraId="769692B3" w14:textId="77777777" w:rsidR="002C1A8A" w:rsidRDefault="002C1A8A"/>
    <w:p w14:paraId="0986E39A" w14:textId="77777777" w:rsidR="002C1A8A" w:rsidRDefault="002C1A8A">
      <w:pPr>
        <w:ind w:left="720"/>
      </w:pPr>
      <w:r>
        <w:t xml:space="preserve">Dirk Bowles reviewed the reason why having to update the Area of Impacts.  The legislature recently passed a new Idaho Code requiring the Commissioners and cities to update the Area of Impacts.  An Area of Impact is where growth and development are expected to occur.  Areas of Impact should be established based on the ability and likelihood of a city to annex lands within that Area of Impact in the near future.  </w:t>
      </w:r>
    </w:p>
    <w:p w14:paraId="16D6471E" w14:textId="77777777" w:rsidR="002C1A8A" w:rsidRDefault="002C1A8A"/>
    <w:p w14:paraId="3572F7E8" w14:textId="77777777" w:rsidR="002C1A8A" w:rsidRDefault="002C1A8A">
      <w:pPr>
        <w:ind w:left="720"/>
      </w:pPr>
      <w:r>
        <w:t xml:space="preserve">Robert Swainston said if going to be able to hear all testimonies, please hold the speaking to three minutes.  Robert Swainston called all who wanted to testify for the City of Clifton.  </w:t>
      </w:r>
    </w:p>
    <w:p w14:paraId="169D46FE" w14:textId="77777777" w:rsidR="002C1A8A" w:rsidRDefault="002C1A8A"/>
    <w:p w14:paraId="2AB92B3B" w14:textId="77777777" w:rsidR="002C1A8A" w:rsidRDefault="002C1A8A">
      <w:pPr>
        <w:ind w:left="720"/>
      </w:pPr>
      <w:r>
        <w:t xml:space="preserve">Brian Allen, 4169 West 4800 North, Clifton.  Brian read </w:t>
      </w:r>
      <w:proofErr w:type="spellStart"/>
      <w:r>
        <w:t>excepts</w:t>
      </w:r>
      <w:proofErr w:type="spellEnd"/>
      <w:r>
        <w:t xml:space="preserve"> from the Idaho Code 67-6526 section (</w:t>
      </w:r>
      <w:proofErr w:type="gramStart"/>
      <w:r>
        <w:t>1)(</w:t>
      </w:r>
      <w:proofErr w:type="gramEnd"/>
      <w:r>
        <w:t xml:space="preserve">a and b) section 4 (a and b and k) and presented the Code (attached to these minutes), with highlights, for the Commissioners.  Brian Allen stated the County Commissioners are to make the final determination regarding Area of Impact boundaries with the County.  An Area of Impact is where growth and development are expected to occur.  Areas of Impact should be planned for growth and development and should not be used to stop growth and development that conforms to applicable plans and ordinances.  Areas of Impact should be established, modified, or confirmed based on the ability and likelihood of a city or cities to annex lands within that Area of Impact in the next five years.  Emphasized </w:t>
      </w:r>
      <w:r>
        <w:sym w:font="WP TypographicSymbols" w:char="0041"/>
      </w:r>
      <w:r>
        <w:t>likelihood of a city to annex in the near future</w:t>
      </w:r>
      <w:r>
        <w:sym w:font="WP TypographicSymbols" w:char="0040"/>
      </w:r>
      <w:r>
        <w:t xml:space="preserve">.  If the Area of Impact has been properly established, persons living within the Area of Impact shall be entitled to representation on the Planning and Zoning Commission.  </w:t>
      </w:r>
    </w:p>
    <w:p w14:paraId="1CBC4FAD" w14:textId="77777777" w:rsidR="002C1A8A" w:rsidRDefault="002C1A8A"/>
    <w:p w14:paraId="7F496022" w14:textId="77777777" w:rsidR="002C1A8A" w:rsidRDefault="002C1A8A">
      <w:pPr>
        <w:ind w:left="720"/>
      </w:pPr>
      <w:r>
        <w:t xml:space="preserve">Dustin Walk, 4335 North 4400 West, Clifton.  Dustin Walk concerned that the proposed Area of Impact for Clifton City splits his property.  He is here to figure it all out.  </w:t>
      </w:r>
    </w:p>
    <w:p w14:paraId="3CF9F2B6" w14:textId="77777777" w:rsidR="002C1A8A" w:rsidRDefault="002C1A8A"/>
    <w:p w14:paraId="5BE0FB6B" w14:textId="77777777" w:rsidR="002C1A8A" w:rsidRDefault="002C1A8A">
      <w:pPr>
        <w:ind w:left="720"/>
      </w:pPr>
      <w:r>
        <w:t xml:space="preserve">Anisa Lignell, 607 South Main Highway, Clifton.  Anisa Lignell asked the Commissioners to define what is going on.  Commissioners explained and referred her to the Idaho Code 67.  Anisa stated that her property is 2/3 in the County and 1/3 in the City and has had issues in the past.  Dirk Bowles said she is already living in an Area of Impact for the past 10 years and what we've done is we've renegotiated with the cities actually made them smaller. She is concerned about the water and it ends at her house.  </w:t>
      </w:r>
    </w:p>
    <w:p w14:paraId="611A26C3" w14:textId="77777777" w:rsidR="002C1A8A" w:rsidRDefault="002C1A8A">
      <w:pPr>
        <w:ind w:left="720"/>
        <w:sectPr w:rsidR="002C1A8A">
          <w:footerReference w:type="default" r:id="rId6"/>
          <w:pgSz w:w="12240" w:h="15840"/>
          <w:pgMar w:top="720" w:right="1440" w:bottom="720" w:left="1440" w:header="720" w:footer="720" w:gutter="0"/>
          <w:cols w:space="720"/>
          <w:noEndnote/>
        </w:sectPr>
      </w:pPr>
    </w:p>
    <w:p w14:paraId="434E0073" w14:textId="77777777" w:rsidR="002C1A8A" w:rsidRDefault="002C1A8A">
      <w:pPr>
        <w:ind w:left="720"/>
      </w:pPr>
      <w:r>
        <w:t xml:space="preserve">Robert Swainston called for City of Dayton Testifiers.  </w:t>
      </w:r>
    </w:p>
    <w:p w14:paraId="22740E0D" w14:textId="77777777" w:rsidR="002C1A8A" w:rsidRDefault="002C1A8A"/>
    <w:p w14:paraId="594BCD22" w14:textId="77777777" w:rsidR="002C1A8A" w:rsidRDefault="002C1A8A">
      <w:pPr>
        <w:ind w:left="720"/>
      </w:pPr>
      <w:r>
        <w:lastRenderedPageBreak/>
        <w:t xml:space="preserve">Jared Hatch.  Just hear to listen.  </w:t>
      </w:r>
    </w:p>
    <w:p w14:paraId="4C0964F9" w14:textId="77777777" w:rsidR="002C1A8A" w:rsidRDefault="002C1A8A"/>
    <w:p w14:paraId="1F737335" w14:textId="77777777" w:rsidR="002C1A8A" w:rsidRDefault="002C1A8A">
      <w:pPr>
        <w:ind w:left="720"/>
      </w:pPr>
      <w:r>
        <w:t xml:space="preserve">Wes Beutler, 812 North 4200 West, Dayton.  Wes Beutler stated 24 years ago, when he served on the Dayton City Council, and as Mayor, with the help of a licensed consultant and some zoning and planning and wrote a comprehensive plan.  Put in place a well head protection and the water head protection area.  How will the County make sure the city has no adverse effect on the municipal water supply and not increase potential for flooding or contamination or damage to the city well and water head protection area?  He is most concerned about that impact area is a quarter of a mile.  The city had a </w:t>
      </w:r>
      <w:proofErr w:type="gramStart"/>
      <w:r>
        <w:t>40 acre</w:t>
      </w:r>
      <w:proofErr w:type="gramEnd"/>
      <w:r>
        <w:t xml:space="preserve"> requirement for lots in water protection area.  The previous agreement with the County required Dayton City ordinances were in place in the Area of Impact.  Concerned about the disconnect with not knowing when building permits were issued in the Area of Impact. Boyd Burbank said the County is set up now so when someone comes in to get a building permit, part of that process is going to have the Inspector review if it is in an Area of Impact to contact the mayors.  </w:t>
      </w:r>
    </w:p>
    <w:p w14:paraId="2B178E6C" w14:textId="77777777" w:rsidR="002C1A8A" w:rsidRDefault="002C1A8A"/>
    <w:p w14:paraId="41BF9ABA" w14:textId="77777777" w:rsidR="002C1A8A" w:rsidRDefault="002C1A8A">
      <w:pPr>
        <w:ind w:left="720"/>
      </w:pPr>
      <w:r>
        <w:t xml:space="preserve">Stacy Moser, 1875 North 4000 West, Dayton.  Stacy Moser had a couple of things. One, is on the south end of the city limits and why the Area of Impact is on the city line and asked why not at least 1/4 mile?  Asked to take into consideration when for springs and well water head areas where water come from.  What are the Commissioners going to do to protect the water shed?  Two, did you take into consideration, being west where our watershed, where our water wells and springs come from that feeds our city. You're only giving us a quarter mile.  Did the Commissioners take into consideration where the </w:t>
      </w:r>
      <w:proofErr w:type="gramStart"/>
      <w:r>
        <w:t>City</w:t>
      </w:r>
      <w:proofErr w:type="gramEnd"/>
      <w:r>
        <w:t xml:space="preserve"> water comes from?  Stacy would like to see it go a little further to the west. The rest of the city, he thinks is fine. I think our water needs to be protected a lot more than what you're doing so in this new legislature. How are you guys are going to guarantee us that our water is going to be protected?  It says in the legislature that you guys will protect our watershed.  So how are you going to do that? Are you going to protect our water? How does this county commissioners plan on protecting our water?</w:t>
      </w:r>
    </w:p>
    <w:p w14:paraId="6E9FB513" w14:textId="77777777" w:rsidR="002C1A8A" w:rsidRDefault="002C1A8A"/>
    <w:p w14:paraId="7FF27C21" w14:textId="77777777" w:rsidR="002C1A8A" w:rsidRDefault="002C1A8A">
      <w:pPr>
        <w:ind w:firstLine="720"/>
      </w:pPr>
      <w:r>
        <w:t>Richard Reeder.  No comment.</w:t>
      </w:r>
    </w:p>
    <w:p w14:paraId="1491034A" w14:textId="77777777" w:rsidR="002C1A8A" w:rsidRDefault="002C1A8A"/>
    <w:p w14:paraId="1A37E6C2" w14:textId="77777777" w:rsidR="002C1A8A" w:rsidRDefault="002C1A8A">
      <w:pPr>
        <w:ind w:left="720"/>
      </w:pPr>
      <w:r>
        <w:t xml:space="preserve">Troy Moser, 900 North 5005 West, Dayton.  Troy Moser recognizes, as the Mayor of Dayton, the effort that has been made by the Planning and Zoning and Commissioners meeting with Dayton City council twice.  Troy Moser stated he has been made aware of other studies that are near to Dayton and are alarming to him.  Dayton City is not ready to sign right now.  Requested to look into a few things and maybe involve some studies.  Troy Moser asked when does the Area of Impact need to be signed?  The end of 2025 year.   Troy Moser asked about the County Comprehensive Plan.  The </w:t>
      </w:r>
      <w:proofErr w:type="gramStart"/>
      <w:r>
        <w:t>City</w:t>
      </w:r>
      <w:proofErr w:type="gramEnd"/>
      <w:r>
        <w:t xml:space="preserve"> has spent a lot of time re-doing the City</w:t>
      </w:r>
      <w:r>
        <w:sym w:font="WP TypographicSymbols" w:char="003D"/>
      </w:r>
      <w:r>
        <w:t>s Comprehensive Plan.  Both the City and the County shall amend their comprehensive plans to be consistent with this agreement if required.  Troy stated he would really love to see how the Commissioners are going to manage the County</w:t>
      </w:r>
      <w:r>
        <w:sym w:font="WP TypographicSymbols" w:char="003D"/>
      </w:r>
      <w:r>
        <w:t xml:space="preserve">s Comprehensive Plan. </w:t>
      </w:r>
    </w:p>
    <w:p w14:paraId="6D9C4EC8" w14:textId="77777777" w:rsidR="002C1A8A" w:rsidRDefault="002C1A8A"/>
    <w:p w14:paraId="2087323D" w14:textId="77777777" w:rsidR="002C1A8A" w:rsidRDefault="002C1A8A">
      <w:pPr>
        <w:ind w:left="720"/>
      </w:pPr>
      <w:r>
        <w:t xml:space="preserve">Andrew Beutler, 882 North 3200 West, Dayton.  Andrew Beutler stated he is a concerned resident of Dayton City and is worried about water contamination with the west side of the city and worried about lots being smaller and more septic systems.  </w:t>
      </w:r>
    </w:p>
    <w:p w14:paraId="7D9F1111" w14:textId="77777777" w:rsidR="002C1A8A" w:rsidRDefault="002C1A8A">
      <w:pPr>
        <w:ind w:left="720"/>
        <w:sectPr w:rsidR="002C1A8A">
          <w:type w:val="continuous"/>
          <w:pgSz w:w="12240" w:h="15840"/>
          <w:pgMar w:top="720" w:right="1440" w:bottom="720" w:left="1440" w:header="720" w:footer="720" w:gutter="0"/>
          <w:cols w:space="720"/>
          <w:noEndnote/>
        </w:sectPr>
      </w:pPr>
    </w:p>
    <w:p w14:paraId="5A5EC13F" w14:textId="77777777" w:rsidR="002C1A8A" w:rsidRDefault="002C1A8A">
      <w:pPr>
        <w:ind w:left="720"/>
      </w:pPr>
      <w:r>
        <w:t xml:space="preserve">Aaron Beutler, 74 South Highway 36, Weston.  Aaron Beutler provided written comment (attached to Minutes).  Aaron Beutler talked about item #4 from the written comments.  The City of Millville in Utah, 30 or 40 years ago, was a similar size of city </w:t>
      </w:r>
      <w:r>
        <w:lastRenderedPageBreak/>
        <w:t xml:space="preserve">of Dayton.  Their nitrate levels rose from 3.3 to 8.5.  Utah did study of the septic tank and the smallest size of lot is 3 acres and 40 acres in higher levels.  Aaron Beutler is concerned of proposing 5 acre lots </w:t>
      </w:r>
      <w:proofErr w:type="gramStart"/>
      <w:r>
        <w:t>where</w:t>
      </w:r>
      <w:proofErr w:type="gramEnd"/>
      <w:r>
        <w:t xml:space="preserve">, if in Utah, would be 40 acres.  Alan Johnson, DEQ, is willing to come down and have a discussion about septic tank densities.  </w:t>
      </w:r>
    </w:p>
    <w:p w14:paraId="00286256" w14:textId="77777777" w:rsidR="002C1A8A" w:rsidRDefault="002C1A8A"/>
    <w:p w14:paraId="2851258E" w14:textId="77777777" w:rsidR="002C1A8A" w:rsidRDefault="002C1A8A">
      <w:pPr>
        <w:ind w:left="720"/>
      </w:pPr>
      <w:r>
        <w:t xml:space="preserve">Aneesa Beutler, 74 South Highway 36, Weston.  Aneesa Beutler said she has not done as much research as Aaron Beutler.  She understands the Commissioners wanting to simplify but one size does not fit all and is not fair.  Aneesa Beutler stated the Commissioners represent the rights of the property owners inside and outside of the city limits.   </w:t>
      </w:r>
    </w:p>
    <w:p w14:paraId="4C1A87C9" w14:textId="77777777" w:rsidR="002C1A8A" w:rsidRDefault="002C1A8A"/>
    <w:p w14:paraId="30D81205" w14:textId="77777777" w:rsidR="002C1A8A" w:rsidRDefault="002C1A8A">
      <w:pPr>
        <w:ind w:left="720"/>
      </w:pPr>
      <w:r>
        <w:t xml:space="preserve">Tyler Telford, 5066 West 900 North, Dayton.  Tyler Telford stated he is a city resident and owns property in the County.  He said he is the Superintendent of the West Side School District. Tyler Telford asked for a clarifying question.  He asked what is the difference of the property owners inside and outside of the Area of Impact.  Dirk Bowles explained that when a proposed development is in the Area of Impact, the city has the right to comment, for future streets to line up with current streets.  County ordinances apply to the Area of Impact.  It is a hope that the </w:t>
      </w:r>
      <w:proofErr w:type="gramStart"/>
      <w:r>
        <w:t>City</w:t>
      </w:r>
      <w:proofErr w:type="gramEnd"/>
      <w:r>
        <w:t xml:space="preserve"> will eventually annex the area into the city and provide water and sewer (if city provides).  The County has planned to do better in contacting the cities when building permits or proposed subdivisions are within the Area of Impacts.  </w:t>
      </w:r>
    </w:p>
    <w:p w14:paraId="6C382826" w14:textId="77777777" w:rsidR="002C1A8A" w:rsidRDefault="002C1A8A"/>
    <w:p w14:paraId="41692DF2" w14:textId="77777777" w:rsidR="002C1A8A" w:rsidRDefault="002C1A8A">
      <w:pPr>
        <w:ind w:left="720"/>
      </w:pPr>
      <w:r>
        <w:t xml:space="preserve">Brent Anderson, 5546 Westside Road, Weston.  Brent Anderson just found out about the meeting yesterday and does not have a lot to say.  The Area of Impact goes into his property and he has no intention of annexing into the City.  He thinks the </w:t>
      </w:r>
      <w:r>
        <w:sym w:font="WP TypographicSymbols" w:char="0032"/>
      </w:r>
      <w:r>
        <w:t xml:space="preserve"> mile is excessive for the Area of Impact.  </w:t>
      </w:r>
    </w:p>
    <w:p w14:paraId="7B14655E" w14:textId="77777777" w:rsidR="002C1A8A" w:rsidRDefault="002C1A8A"/>
    <w:p w14:paraId="5881B9CA" w14:textId="77777777" w:rsidR="002C1A8A" w:rsidRDefault="002C1A8A">
      <w:pPr>
        <w:ind w:left="720"/>
      </w:pPr>
      <w:r>
        <w:t xml:space="preserve">Walter Peters, 38 South Highway 36, Weston.  Walter Peters stated his property is on the City limit line.  Has no comments or questions.  Just listening and trying to figure out what the Area of Impact is.  </w:t>
      </w:r>
    </w:p>
    <w:p w14:paraId="03C150EE" w14:textId="77777777" w:rsidR="002C1A8A" w:rsidRDefault="002C1A8A"/>
    <w:p w14:paraId="2A4A6612" w14:textId="77777777" w:rsidR="002C1A8A" w:rsidRDefault="002C1A8A">
      <w:pPr>
        <w:ind w:left="720"/>
      </w:pPr>
      <w:r>
        <w:t xml:space="preserve">Melvin Beutler, 7 South Highway 36, Weston.  Melvin Beutler provided written comment and map (attached to Minutes).  Melvin Beutler said if figuring 5 acre lots in the impact area, there is a possibility of 198 wells punched into the watershed area and 198 septic systems.  If each well pumps 10,000 gallons a day, that would be 2,000,210 gallons of water.  Melvin Beutler changed to 170 residents due to roads.  There are currently 182 homes on the Dayton water system.  This would double the system.  Melvin Beutler said we need to plan for the future, and that's what we all need to be worried about. We see what is happening down in Logan, it's moving this way. Let's get prepared for make a plan and do it right. And </w:t>
      </w:r>
      <w:proofErr w:type="gramStart"/>
      <w:r>
        <w:t>so</w:t>
      </w:r>
      <w:proofErr w:type="gramEnd"/>
      <w:r>
        <w:t xml:space="preserve"> we can all live in a wonderful place. This is Zion.</w:t>
      </w:r>
    </w:p>
    <w:p w14:paraId="033A8F71" w14:textId="77777777" w:rsidR="002C1A8A" w:rsidRDefault="002C1A8A"/>
    <w:p w14:paraId="789D9FCA" w14:textId="77777777" w:rsidR="002C1A8A" w:rsidRDefault="002C1A8A">
      <w:pPr>
        <w:ind w:left="720"/>
      </w:pPr>
      <w:r>
        <w:t xml:space="preserve">Zane Hendrickson, 3046 West Highway 36, Weston.  Zane Hendrickson is on the City Council in Dayton. He wants to just go on record that we're quite concerned for </w:t>
      </w:r>
      <w:proofErr w:type="gramStart"/>
      <w:r>
        <w:t>the  watershed</w:t>
      </w:r>
      <w:proofErr w:type="gramEnd"/>
      <w:r>
        <w:t xml:space="preserve"> protection area and the homes that could be built there. And we just would like to see a study done.  </w:t>
      </w:r>
    </w:p>
    <w:p w14:paraId="5207FC00" w14:textId="77777777" w:rsidR="002C1A8A" w:rsidRDefault="002C1A8A"/>
    <w:p w14:paraId="175B60E6" w14:textId="77777777" w:rsidR="002C1A8A" w:rsidRDefault="002C1A8A">
      <w:pPr>
        <w:sectPr w:rsidR="002C1A8A">
          <w:type w:val="continuous"/>
          <w:pgSz w:w="12240" w:h="15840"/>
          <w:pgMar w:top="720" w:right="1440" w:bottom="720" w:left="1440" w:header="720" w:footer="720" w:gutter="0"/>
          <w:cols w:space="720"/>
          <w:noEndnote/>
        </w:sectPr>
      </w:pPr>
    </w:p>
    <w:p w14:paraId="27A10351" w14:textId="77777777" w:rsidR="002C1A8A" w:rsidRDefault="002C1A8A">
      <w:pPr>
        <w:ind w:left="720"/>
      </w:pPr>
      <w:r>
        <w:t xml:space="preserve">Mike Hansen, 4865 West Highway 36, Weston. My home is in Dayton city limits.  I'd like to talk about what Melvin talked about. </w:t>
      </w:r>
      <w:proofErr w:type="gramStart"/>
      <w:r>
        <w:t>He</w:t>
      </w:r>
      <w:proofErr w:type="gramEnd"/>
      <w:r>
        <w:t xml:space="preserve"> spoke of the watershed area.  This part of the Area of Impact is my property. Let's just get that elephant out of the room.  Mike </w:t>
      </w:r>
      <w:r>
        <w:lastRenderedPageBreak/>
        <w:t xml:space="preserve">Hansen agrees the well head protection is important. However, land owner has rights that are important, and appreciates the County Commissioners taking that into consideration as well.  </w:t>
      </w:r>
    </w:p>
    <w:p w14:paraId="6708F0E6" w14:textId="77777777" w:rsidR="002C1A8A" w:rsidRDefault="002C1A8A"/>
    <w:p w14:paraId="5D0E836A" w14:textId="77777777" w:rsidR="002C1A8A" w:rsidRDefault="002C1A8A">
      <w:pPr>
        <w:ind w:left="720"/>
      </w:pPr>
      <w:r>
        <w:t xml:space="preserve">Jared Hatch, 5292 West 900 North, Dayton.  Jared Hatch stated his property is officially outside the City limits and in the County that falls in the well head protection area.  It's an interesting situation. His well ran out of water about 10 years ago.  His well existed before the well head protection area and a watershed impact was established.  When we ran out of </w:t>
      </w:r>
      <w:proofErr w:type="gramStart"/>
      <w:r>
        <w:t>water</w:t>
      </w:r>
      <w:proofErr w:type="gramEnd"/>
      <w:r>
        <w:t xml:space="preserve"> I talked to Dayton City and they said there's nothing they could do and Aaron Beutler told me that I wasn't able to even drill a second well and try to go deeper. Jared Hatch talked to the State after the fact, and the State said he had the right to drill. The City and Jared did talk about annexation.  He proposed that to protect the water it is a good idea to annex some of those people, especially some of the houses up the Canyon that don't have water.  Jared Hatch can attest that his water supply has been adversely affected, and that's why his well went dry. His brother, Josh Hatch and Jenny Hatch had to redrill their well deeper, just to establish water in the Dayton Canyon.  There has been a lot of agricultural pumping just east of the protected area that, in his opinion, has adversely affected the water.  Jared Hatch thinks annexation would solve a lot of those problems. And also, Jared Hatch thinks that Dayton City should probably take into consideration the statutes that were read about the real possibility of annexation within 5 years, and what that looks like on a map and that they should maybe propose a map of what they could reasonably expect to annex in the next 5 years.</w:t>
      </w:r>
    </w:p>
    <w:p w14:paraId="10D46DE0" w14:textId="77777777" w:rsidR="002C1A8A" w:rsidRDefault="002C1A8A"/>
    <w:p w14:paraId="4087E139" w14:textId="77777777" w:rsidR="002C1A8A" w:rsidRDefault="002C1A8A">
      <w:pPr>
        <w:ind w:left="720"/>
      </w:pPr>
      <w:r>
        <w:t xml:space="preserve">Robert Swainston called for City of Franklin Testifiers. </w:t>
      </w:r>
    </w:p>
    <w:p w14:paraId="37D8200C" w14:textId="77777777" w:rsidR="002C1A8A" w:rsidRDefault="002C1A8A"/>
    <w:p w14:paraId="79524C1D" w14:textId="77777777" w:rsidR="002C1A8A" w:rsidRDefault="002C1A8A">
      <w:pPr>
        <w:ind w:left="720"/>
      </w:pPr>
      <w:r>
        <w:t xml:space="preserve">John Packer, 3 South Main, Franklin.  John Packer is the Mayor of Franklin.  He appreciateds more coordination with the City and County for building permits.  Wants to study more on watershed and the couple of well heads in the Area of Impact.  </w:t>
      </w:r>
    </w:p>
    <w:p w14:paraId="653EF9FB" w14:textId="77777777" w:rsidR="002C1A8A" w:rsidRDefault="002C1A8A"/>
    <w:p w14:paraId="3C08FF5B" w14:textId="77777777" w:rsidR="002C1A8A" w:rsidRDefault="002C1A8A"/>
    <w:p w14:paraId="4039127C" w14:textId="77777777" w:rsidR="002C1A8A" w:rsidRDefault="002C1A8A">
      <w:pPr>
        <w:ind w:left="720"/>
      </w:pPr>
      <w:r>
        <w:t xml:space="preserve">Robert Swainston called for City of Oxford </w:t>
      </w:r>
      <w:proofErr w:type="gramStart"/>
      <w:r>
        <w:t>Testifiers,</w:t>
      </w:r>
      <w:proofErr w:type="gramEnd"/>
      <w:r>
        <w:t xml:space="preserve"> however, they have recently voted to disincorporate the City. </w:t>
      </w:r>
    </w:p>
    <w:p w14:paraId="68870360" w14:textId="77777777" w:rsidR="002C1A8A" w:rsidRDefault="002C1A8A"/>
    <w:p w14:paraId="1E995C09" w14:textId="77777777" w:rsidR="002C1A8A" w:rsidRDefault="002C1A8A">
      <w:pPr>
        <w:ind w:left="720"/>
      </w:pPr>
      <w:r>
        <w:t xml:space="preserve">Robert Swainston called for City of Preston Testifiers.  </w:t>
      </w:r>
    </w:p>
    <w:p w14:paraId="7C6C76CB" w14:textId="77777777" w:rsidR="002C1A8A" w:rsidRDefault="002C1A8A">
      <w:pPr>
        <w:ind w:firstLine="720"/>
      </w:pPr>
      <w:r>
        <w:t>None.</w:t>
      </w:r>
    </w:p>
    <w:p w14:paraId="68164C6B" w14:textId="77777777" w:rsidR="002C1A8A" w:rsidRDefault="002C1A8A"/>
    <w:p w14:paraId="3A7E9CAF" w14:textId="77777777" w:rsidR="002C1A8A" w:rsidRDefault="002C1A8A">
      <w:pPr>
        <w:ind w:left="720"/>
      </w:pPr>
      <w:r>
        <w:t xml:space="preserve">Robert Swainston called for City of Weston Testifiers.  </w:t>
      </w:r>
    </w:p>
    <w:p w14:paraId="264DAA10" w14:textId="77777777" w:rsidR="002C1A8A" w:rsidRDefault="002C1A8A">
      <w:pPr>
        <w:ind w:firstLine="720"/>
      </w:pPr>
      <w:r>
        <w:t>None</w:t>
      </w:r>
    </w:p>
    <w:p w14:paraId="0C81DC0A" w14:textId="77777777" w:rsidR="002C1A8A" w:rsidRDefault="002C1A8A"/>
    <w:p w14:paraId="6CE33642" w14:textId="77777777" w:rsidR="002C1A8A" w:rsidRDefault="002C1A8A">
      <w:pPr>
        <w:sectPr w:rsidR="002C1A8A">
          <w:type w:val="continuous"/>
          <w:pgSz w:w="12240" w:h="15840"/>
          <w:pgMar w:top="720" w:right="1440" w:bottom="720" w:left="1440" w:header="720" w:footer="720" w:gutter="0"/>
          <w:cols w:space="720"/>
          <w:noEndnote/>
        </w:sectPr>
      </w:pPr>
    </w:p>
    <w:p w14:paraId="63A57EE1" w14:textId="77777777" w:rsidR="002C1A8A" w:rsidRDefault="002C1A8A">
      <w:pPr>
        <w:ind w:left="720"/>
      </w:pPr>
      <w:r>
        <w:t xml:space="preserve">Brian Allen, after listening to some of the comments he wanted to clarify. The State Code does address some of this, and in section 4 B states shall not divide recognized parcels of land.  Cities are rightfully so in wanting to protect the water shed and well head protection, however, the Area of Impact is not established to protect the water shed or well head.  There are other avenues available to the counties and cities through other agreements and ordinances in the County that will do that. An Area of Impact is not the proper place to do so. If you want to protect your watersheds and your well </w:t>
      </w:r>
      <w:proofErr w:type="gramStart"/>
      <w:r>
        <w:t>heads</w:t>
      </w:r>
      <w:proofErr w:type="gramEnd"/>
      <w:r>
        <w:t xml:space="preserve"> do it properly. Don't do it under an Area of Impact, and then, if somebody challenges it, you'll lose.  There are other provisions for protection and that would be my recommendation.  </w:t>
      </w:r>
    </w:p>
    <w:p w14:paraId="5F017625" w14:textId="77777777" w:rsidR="002C1A8A" w:rsidRDefault="002C1A8A"/>
    <w:p w14:paraId="561E65AC" w14:textId="77777777" w:rsidR="002C1A8A" w:rsidRDefault="002C1A8A">
      <w:pPr>
        <w:ind w:left="720"/>
      </w:pPr>
      <w:r>
        <w:t xml:space="preserve">Robert Swainston said the Commissioners appreciate you coming out and stating your </w:t>
      </w:r>
      <w:r>
        <w:lastRenderedPageBreak/>
        <w:t>concerns.  Not able to answer a lot of questions, but took a lot of notes.  Boyd Burbank made the motion to close the public hearing at 6:50</w:t>
      </w:r>
      <w:proofErr w:type="gramStart"/>
      <w:r>
        <w:t>.  Dirk</w:t>
      </w:r>
      <w:proofErr w:type="gramEnd"/>
      <w:r>
        <w:t xml:space="preserve"> Bowles second.  Vote was unanimous.  </w:t>
      </w:r>
    </w:p>
    <w:p w14:paraId="672F5777" w14:textId="77777777" w:rsidR="002C1A8A" w:rsidRDefault="002C1A8A"/>
    <w:p w14:paraId="1E3B6439" w14:textId="77777777" w:rsidR="002C1A8A" w:rsidRDefault="002C1A8A">
      <w:r>
        <w:t xml:space="preserve">Meeting adjourned at 6:50 p.m.    </w:t>
      </w:r>
    </w:p>
    <w:p w14:paraId="67809913" w14:textId="77777777" w:rsidR="002C1A8A" w:rsidRDefault="002C1A8A"/>
    <w:p w14:paraId="4B7D5AD9" w14:textId="77777777" w:rsidR="002C1A8A" w:rsidRDefault="002C1A8A"/>
    <w:p w14:paraId="231314B8" w14:textId="77777777" w:rsidR="002C1A8A" w:rsidRDefault="002C1A8A">
      <w:pPr>
        <w:tabs>
          <w:tab w:val="left" w:pos="4320"/>
        </w:tabs>
        <w:ind w:left="5760" w:hanging="5760"/>
      </w:pPr>
      <w:r>
        <w:t>______________________</w:t>
      </w:r>
      <w:r>
        <w:tab/>
      </w:r>
      <w:r>
        <w:tab/>
      </w:r>
      <w:r>
        <w:tab/>
        <w:t>______________________</w:t>
      </w:r>
    </w:p>
    <w:p w14:paraId="2E0EA12D" w14:textId="77777777" w:rsidR="002C1A8A" w:rsidRDefault="002C1A8A">
      <w:pPr>
        <w:tabs>
          <w:tab w:val="left" w:pos="4320"/>
        </w:tabs>
        <w:ind w:left="5760" w:hanging="5760"/>
      </w:pPr>
      <w:r>
        <w:t>Attest, Camille Larsen</w:t>
      </w:r>
      <w:r>
        <w:tab/>
      </w:r>
      <w:r>
        <w:tab/>
      </w:r>
      <w:r>
        <w:tab/>
        <w:t>Robert Swainston, Chair</w:t>
      </w:r>
    </w:p>
    <w:sectPr w:rsidR="002C1A8A" w:rsidSect="002C1A8A">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15CD" w14:textId="77777777" w:rsidR="002C1A8A" w:rsidRDefault="002C1A8A" w:rsidP="002C1A8A">
      <w:r>
        <w:separator/>
      </w:r>
    </w:p>
  </w:endnote>
  <w:endnote w:type="continuationSeparator" w:id="0">
    <w:p w14:paraId="27F7009E" w14:textId="77777777" w:rsidR="002C1A8A" w:rsidRDefault="002C1A8A" w:rsidP="002C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56C3" w14:textId="77777777" w:rsidR="002C1A8A" w:rsidRDefault="002C1A8A">
    <w:pPr>
      <w:spacing w:line="124" w:lineRule="exact"/>
    </w:pPr>
  </w:p>
  <w:p w14:paraId="53FE485C" w14:textId="77777777" w:rsidR="002C1A8A" w:rsidRDefault="002C1A8A">
    <w:pPr>
      <w:tabs>
        <w:tab w:val="right" w:pos="9360"/>
      </w:tabs>
    </w:pPr>
    <w:r>
      <w:rPr>
        <w:sz w:val="20"/>
        <w:szCs w:val="20"/>
      </w:rPr>
      <w:t xml:space="preserve">Page </w:t>
    </w:r>
    <w:r>
      <w:rPr>
        <w:sz w:val="20"/>
        <w:szCs w:val="20"/>
      </w:rPr>
      <w:fldChar w:fldCharType="begin"/>
    </w:r>
    <w:r>
      <w:rPr>
        <w:sz w:val="20"/>
        <w:szCs w:val="20"/>
      </w:rPr>
      <w:instrText xml:space="preserve">PAGE </w:instrText>
    </w:r>
    <w:r w:rsidR="00C922BC">
      <w:rPr>
        <w:sz w:val="20"/>
        <w:szCs w:val="20"/>
      </w:rPr>
      <w:fldChar w:fldCharType="separate"/>
    </w:r>
    <w:r w:rsidR="00C922BC">
      <w:rPr>
        <w:noProof/>
        <w:sz w:val="20"/>
        <w:szCs w:val="20"/>
      </w:rPr>
      <w:t>1</w:t>
    </w:r>
    <w:r>
      <w:rPr>
        <w:sz w:val="20"/>
        <w:szCs w:val="20"/>
      </w:rPr>
      <w:fldChar w:fldCharType="end"/>
    </w:r>
    <w:r>
      <w:rPr>
        <w:sz w:val="20"/>
        <w:szCs w:val="20"/>
      </w:rPr>
      <w:tab/>
      <w:t>December 18,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D9E8" w14:textId="77777777" w:rsidR="002C1A8A" w:rsidRDefault="002C1A8A" w:rsidP="002C1A8A">
      <w:r>
        <w:separator/>
      </w:r>
    </w:p>
  </w:footnote>
  <w:footnote w:type="continuationSeparator" w:id="0">
    <w:p w14:paraId="1CBAE831" w14:textId="77777777" w:rsidR="002C1A8A" w:rsidRDefault="002C1A8A" w:rsidP="002C1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sPYOZSeWBDprlXgk8RWh0jt4Fo4psKyi0ks0x9WBsHsFDFnSpXpivBuvphYYep+1ZHnGbeX2MfDvg1jajKOTTw==" w:salt="87e3wrgQNgYuUvXTe+y8E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8A"/>
    <w:rsid w:val="002C1A8A"/>
    <w:rsid w:val="008022C2"/>
    <w:rsid w:val="00C9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CCCCB"/>
  <w14:defaultImageDpi w14:val="0"/>
  <w15:docId w15:val="{C673C2D0-F6A3-4886-8720-5DCCA7FD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2022</Words>
  <Characters>11531</Characters>
  <Application>Microsoft Office Word</Application>
  <DocSecurity>8</DocSecurity>
  <Lines>96</Lines>
  <Paragraphs>27</Paragraphs>
  <ScaleCrop>false</ScaleCrop>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2025-01-31T18:26:00Z</dcterms:created>
  <dcterms:modified xsi:type="dcterms:W3CDTF">2025-01-31T18:26:00Z</dcterms:modified>
</cp:coreProperties>
</file>